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765AA5">
      <w:pPr>
        <w:ind w:left="709" w:right="866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E95EF0" w:rsidRDefault="00CB7DCE" w:rsidP="00E95EF0">
      <w:pPr>
        <w:pStyle w:val="ConsNormal"/>
        <w:tabs>
          <w:tab w:val="left" w:pos="851"/>
          <w:tab w:val="left" w:pos="7513"/>
          <w:tab w:val="left" w:pos="7655"/>
        </w:tabs>
        <w:ind w:right="15" w:firstLine="0"/>
        <w:jc w:val="center"/>
        <w:rPr>
          <w:rFonts w:ascii="Times New Roman" w:eastAsia="Calibri" w:hAnsi="Times New Roman" w:cs="Times New Roman"/>
          <w:sz w:val="28"/>
          <w:szCs w:val="22"/>
          <w:lang w:eastAsia="en-US"/>
        </w:rPr>
      </w:pPr>
      <w:r w:rsidRPr="00B94C58">
        <w:rPr>
          <w:rFonts w:ascii="Times New Roman" w:hAnsi="Times New Roman" w:cs="Times New Roman"/>
          <w:sz w:val="28"/>
          <w:szCs w:val="28"/>
        </w:rPr>
        <w:t>«</w:t>
      </w:r>
      <w:r w:rsidR="001221BA" w:rsidRPr="001221BA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О предоставлении разрешения на отклонение от предельных параметров </w:t>
      </w:r>
      <w:r w:rsidR="00765AA5" w:rsidRPr="00765AA5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разрешенного строительства объекта капитального строительства </w:t>
      </w:r>
    </w:p>
    <w:p w:rsidR="00E95EF0" w:rsidRDefault="00765AA5" w:rsidP="00E95EF0">
      <w:pPr>
        <w:pStyle w:val="ConsNormal"/>
        <w:tabs>
          <w:tab w:val="left" w:pos="851"/>
          <w:tab w:val="left" w:pos="7513"/>
          <w:tab w:val="left" w:pos="7655"/>
        </w:tabs>
        <w:ind w:right="15" w:firstLine="0"/>
        <w:jc w:val="center"/>
        <w:rPr>
          <w:rFonts w:ascii="Times New Roman" w:eastAsia="Calibri" w:hAnsi="Times New Roman" w:cs="Times New Roman"/>
          <w:sz w:val="28"/>
          <w:szCs w:val="22"/>
          <w:lang w:eastAsia="en-US"/>
        </w:rPr>
      </w:pPr>
      <w:r w:rsidRPr="00765AA5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для земельного участка с кадастровым номером 28:01:010128:104, </w:t>
      </w:r>
    </w:p>
    <w:p w:rsidR="00CB7DCE" w:rsidRPr="00B94C58" w:rsidRDefault="00765AA5" w:rsidP="00E95EF0">
      <w:pPr>
        <w:pStyle w:val="ConsNormal"/>
        <w:tabs>
          <w:tab w:val="left" w:pos="851"/>
          <w:tab w:val="left" w:pos="7513"/>
          <w:tab w:val="left" w:pos="7655"/>
        </w:tabs>
        <w:ind w:right="15" w:firstLine="0"/>
        <w:jc w:val="center"/>
        <w:rPr>
          <w:rFonts w:ascii="Times New Roman" w:hAnsi="Times New Roman" w:cs="Times New Roman"/>
          <w:sz w:val="28"/>
        </w:rPr>
      </w:pPr>
      <w:r w:rsidRPr="00765AA5">
        <w:rPr>
          <w:rFonts w:ascii="Times New Roman" w:eastAsia="Calibri" w:hAnsi="Times New Roman" w:cs="Times New Roman"/>
          <w:sz w:val="28"/>
          <w:szCs w:val="22"/>
          <w:lang w:eastAsia="en-US"/>
        </w:rPr>
        <w:t>расположенного в квартале 128 города Благовещенска</w:t>
      </w:r>
      <w:r w:rsidR="00CB7DCE" w:rsidRPr="00B94C58">
        <w:rPr>
          <w:rFonts w:ascii="Times New Roman" w:hAnsi="Times New Roman" w:cs="Times New Roman"/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1221BA" w:rsidRDefault="001221BA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765AA5" w:rsidRDefault="001221BA" w:rsidP="00765AA5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9B6AD1B" wp14:editId="101B9909">
                <wp:simplePos x="0" y="0"/>
                <wp:positionH relativeFrom="column">
                  <wp:posOffset>3073160</wp:posOffset>
                </wp:positionH>
                <wp:positionV relativeFrom="paragraph">
                  <wp:posOffset>2758872</wp:posOffset>
                </wp:positionV>
                <wp:extent cx="1186492" cy="3467818"/>
                <wp:effectExtent l="0" t="38100" r="52070" b="1841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6492" cy="346781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42pt;margin-top:217.25pt;width:93.4pt;height:273.05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" strokecolor="black [3213]">
                <v:stroke endarrow="open"/>
              </v:shape>
            </w:pict>
          </mc:Fallback>
        </mc:AlternateContent>
      </w:r>
      <w:r w:rsidR="00765AA5" w:rsidRPr="00E23D7B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0DCAB8E7" wp14:editId="35242619">
            <wp:extent cx="6392545" cy="5772785"/>
            <wp:effectExtent l="0" t="0" r="8255" b="0"/>
            <wp:docPr id="2" name="Рисунок 2" descr="\\192.168.1.27\arh_cloud\Управление архитектуры и градостроительства\ОТДЕЛ ТП\_ 15. ЗАСЕДАНИЯ КОМ по ПЗЗ\МАТЕРИАЛЫ 2021 год\Комиссия № 9 от 23.04.2021\2.2-2.3 УРВИ ОППРС кв. 128 (Баранников Д.И.)\2. г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5. ЗАСЕДАНИЯ КОМ по ПЗЗ\МАТЕРИАЛЫ 2021 год\Комиссия № 9 от 23.04.2021\2.2-2.3 УРВИ ОППРС кв. 128 (Баранников Д.И.)\2. гис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545" cy="577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DCE" w:rsidRDefault="00392DCE" w:rsidP="002821C2">
      <w:pPr>
        <w:ind w:right="15"/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7E5432" w:rsidRDefault="006F7C81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3A153AC" wp14:editId="3F13DE07">
                <wp:simplePos x="0" y="0"/>
                <wp:positionH relativeFrom="column">
                  <wp:posOffset>1781175</wp:posOffset>
                </wp:positionH>
                <wp:positionV relativeFrom="paragraph">
                  <wp:posOffset>3809366</wp:posOffset>
                </wp:positionV>
                <wp:extent cx="1724025" cy="2409824"/>
                <wp:effectExtent l="38100" t="38100" r="28575" b="2921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24025" cy="240982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40.25pt;margin-top:299.95pt;width:135.75pt;height:189.75pt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">
                <v:stroke endarrow="block"/>
              </v:shape>
            </w:pict>
          </mc:Fallback>
        </mc:AlternateContent>
      </w:r>
    </w:p>
    <w:p w:rsidR="002821C2" w:rsidRDefault="000C102C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0C102C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AA7B7A">
        <w:rPr>
          <w:rFonts w:eastAsia="Times New Roman"/>
          <w:sz w:val="28"/>
          <w:szCs w:val="28"/>
          <w:u w:val="single"/>
          <w:lang w:eastAsia="ru-RU"/>
        </w:rPr>
        <w:t xml:space="preserve"> </w:t>
      </w:r>
    </w:p>
    <w:p w:rsidR="00EE2299" w:rsidRPr="003632BB" w:rsidRDefault="00AA7B7A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AA7B7A">
        <w:rPr>
          <w:rFonts w:eastAsia="Times New Roman"/>
          <w:sz w:val="28"/>
          <w:szCs w:val="28"/>
          <w:u w:val="single"/>
          <w:lang w:eastAsia="ru-RU"/>
        </w:rPr>
        <w:t xml:space="preserve">с кадастровым номером </w:t>
      </w:r>
      <w:r w:rsidR="00765AA5" w:rsidRPr="00765AA5">
        <w:rPr>
          <w:rFonts w:eastAsia="Times New Roman"/>
          <w:sz w:val="28"/>
          <w:szCs w:val="28"/>
          <w:u w:val="single"/>
          <w:lang w:eastAsia="ru-RU"/>
        </w:rPr>
        <w:t>28:01:0101</w:t>
      </w:r>
      <w:bookmarkStart w:id="0" w:name="_GoBack"/>
      <w:bookmarkEnd w:id="0"/>
      <w:r w:rsidR="00765AA5" w:rsidRPr="00765AA5">
        <w:rPr>
          <w:rFonts w:eastAsia="Times New Roman"/>
          <w:sz w:val="28"/>
          <w:szCs w:val="28"/>
          <w:u w:val="single"/>
          <w:lang w:eastAsia="ru-RU"/>
        </w:rPr>
        <w:t>28:104</w:t>
      </w:r>
    </w:p>
    <w:sectPr w:rsidR="00EE2299" w:rsidRPr="003632BB" w:rsidSect="00494912">
      <w:headerReference w:type="even" r:id="rId9"/>
      <w:headerReference w:type="default" r:id="rId10"/>
      <w:headerReference w:type="first" r:id="rId11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74A" w:rsidRDefault="00EB674A">
      <w:r>
        <w:separator/>
      </w:r>
    </w:p>
  </w:endnote>
  <w:endnote w:type="continuationSeparator" w:id="0">
    <w:p w:rsidR="00EB674A" w:rsidRDefault="00EB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74A" w:rsidRDefault="00EB674A">
      <w:r>
        <w:separator/>
      </w:r>
    </w:p>
  </w:footnote>
  <w:footnote w:type="continuationSeparator" w:id="0">
    <w:p w:rsidR="00EB674A" w:rsidRDefault="00EB6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C102C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A4646"/>
    <w:rsid w:val="000C102C"/>
    <w:rsid w:val="001209A4"/>
    <w:rsid w:val="001221BA"/>
    <w:rsid w:val="00171212"/>
    <w:rsid w:val="001C0E1A"/>
    <w:rsid w:val="0020597A"/>
    <w:rsid w:val="002821C2"/>
    <w:rsid w:val="00292DBD"/>
    <w:rsid w:val="002936CD"/>
    <w:rsid w:val="002A61EE"/>
    <w:rsid w:val="002D3E15"/>
    <w:rsid w:val="002D642B"/>
    <w:rsid w:val="002F1174"/>
    <w:rsid w:val="00392DCE"/>
    <w:rsid w:val="003C65C0"/>
    <w:rsid w:val="00494912"/>
    <w:rsid w:val="00550E51"/>
    <w:rsid w:val="0055355A"/>
    <w:rsid w:val="005E5492"/>
    <w:rsid w:val="00625CD9"/>
    <w:rsid w:val="00663A57"/>
    <w:rsid w:val="006F7C81"/>
    <w:rsid w:val="007123B6"/>
    <w:rsid w:val="00765AA5"/>
    <w:rsid w:val="007C7713"/>
    <w:rsid w:val="007E5432"/>
    <w:rsid w:val="0086533F"/>
    <w:rsid w:val="009553C4"/>
    <w:rsid w:val="00A7394C"/>
    <w:rsid w:val="00AA4224"/>
    <w:rsid w:val="00AA7B7A"/>
    <w:rsid w:val="00B05628"/>
    <w:rsid w:val="00B84357"/>
    <w:rsid w:val="00B94C58"/>
    <w:rsid w:val="00CB7DCE"/>
    <w:rsid w:val="00D10709"/>
    <w:rsid w:val="00D85147"/>
    <w:rsid w:val="00D9006B"/>
    <w:rsid w:val="00E51FA6"/>
    <w:rsid w:val="00E95EF0"/>
    <w:rsid w:val="00EB674A"/>
    <w:rsid w:val="00EE2299"/>
    <w:rsid w:val="00EE2949"/>
    <w:rsid w:val="00EE6B05"/>
    <w:rsid w:val="00F22661"/>
    <w:rsid w:val="00F23EB6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Normal">
    <w:name w:val="ConsNormal"/>
    <w:rsid w:val="00D107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Normal">
    <w:name w:val="ConsNormal"/>
    <w:rsid w:val="00D107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39913-9F3B-4DF3-822C-FC60FE085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Хицунова Анна Павловна</cp:lastModifiedBy>
  <cp:revision>45</cp:revision>
  <cp:lastPrinted>2021-06-02T00:38:00Z</cp:lastPrinted>
  <dcterms:created xsi:type="dcterms:W3CDTF">2019-01-23T06:20:00Z</dcterms:created>
  <dcterms:modified xsi:type="dcterms:W3CDTF">2021-06-04T06:49:00Z</dcterms:modified>
</cp:coreProperties>
</file>